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84" w:rsidRDefault="005F2084" w:rsidP="006D0514">
      <w:pPr>
        <w:pStyle w:val="Title"/>
        <w:rPr>
          <w:rFonts w:ascii="Verdana" w:hAnsi="Verdana"/>
          <w:b/>
          <w:color w:val="auto"/>
          <w:sz w:val="22"/>
          <w:szCs w:val="22"/>
        </w:rPr>
      </w:pPr>
    </w:p>
    <w:p w:rsidR="006D0514" w:rsidRPr="0059751C" w:rsidRDefault="006D0514" w:rsidP="006D0514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r w:rsidRPr="0059751C">
        <w:rPr>
          <w:rFonts w:ascii="Verdana" w:hAnsi="Verdana"/>
          <w:b/>
          <w:color w:val="auto"/>
          <w:sz w:val="22"/>
          <w:szCs w:val="22"/>
        </w:rPr>
        <w:t xml:space="preserve">ОБАВЕШТЕЊЕ О ЗАКЉУЧЕНОМ УГОВОРУ </w:t>
      </w:r>
      <w:r w:rsidRPr="0059751C">
        <w:rPr>
          <w:rFonts w:ascii="Verdana" w:hAnsi="Verdana"/>
          <w:b/>
          <w:color w:val="auto"/>
          <w:sz w:val="22"/>
          <w:szCs w:val="22"/>
        </w:rPr>
        <w:tab/>
      </w:r>
      <w:r w:rsidRPr="0059751C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</w:t>
      </w:r>
      <w:r w:rsidRPr="0059751C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59751C">
        <w:rPr>
          <w:rFonts w:ascii="Verdana" w:hAnsi="Verdana"/>
          <w:b/>
          <w:color w:val="auto"/>
          <w:sz w:val="22"/>
          <w:szCs w:val="22"/>
        </w:rPr>
        <w:tab/>
        <w:t xml:space="preserve">    </w:t>
      </w:r>
      <w:r w:rsidRPr="0059751C">
        <w:rPr>
          <w:rFonts w:ascii="Verdana" w:hAnsi="Verdana"/>
          <w:b/>
          <w:color w:val="auto"/>
          <w:sz w:val="22"/>
          <w:szCs w:val="22"/>
          <w:lang w:val="sr-Latn-CS"/>
        </w:rPr>
        <w:t xml:space="preserve">       </w:t>
      </w:r>
      <w:r w:rsidR="005B584E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5B584E">
        <w:rPr>
          <w:rFonts w:ascii="Verdana" w:hAnsi="Verdana"/>
          <w:b/>
          <w:color w:val="auto"/>
          <w:sz w:val="22"/>
          <w:szCs w:val="22"/>
          <w:lang w:val="sr-Cyrl-RS"/>
        </w:rPr>
        <w:t>ЈН</w:t>
      </w:r>
      <w:r w:rsidRPr="0059751C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59751C">
        <w:rPr>
          <w:rFonts w:ascii="Verdana" w:hAnsi="Verdana"/>
          <w:b/>
          <w:color w:val="auto"/>
          <w:sz w:val="22"/>
          <w:szCs w:val="22"/>
          <w:lang w:val="sr-Latn-CS"/>
        </w:rPr>
        <w:t>02</w:t>
      </w:r>
      <w:r w:rsidR="00E45F05">
        <w:rPr>
          <w:rFonts w:ascii="Verdana" w:hAnsi="Verdana"/>
          <w:b/>
          <w:color w:val="auto"/>
          <w:sz w:val="22"/>
          <w:szCs w:val="22"/>
        </w:rPr>
        <w:t>/2015</w:t>
      </w:r>
    </w:p>
    <w:p w:rsidR="006D0514" w:rsidRPr="005B584E" w:rsidRDefault="006D0514" w:rsidP="006D0514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  <w:lang w:val="sr-Cyrl-RS"/>
        </w:rPr>
      </w:pPr>
      <w:r w:rsidRPr="0059751C">
        <w:rPr>
          <w:rFonts w:ascii="Verdana" w:hAnsi="Verdana" w:cs="Verdana"/>
          <w:sz w:val="22"/>
          <w:szCs w:val="22"/>
        </w:rPr>
        <w:t xml:space="preserve">Партија </w:t>
      </w:r>
      <w:r w:rsidR="005B584E">
        <w:rPr>
          <w:rFonts w:ascii="Verdana" w:hAnsi="Verdana" w:cs="Verdana"/>
          <w:sz w:val="22"/>
          <w:szCs w:val="22"/>
          <w:lang w:val="sr-Cyrl-RS"/>
        </w:rPr>
        <w:t>7 – Актуелна издања</w:t>
      </w:r>
    </w:p>
    <w:p w:rsidR="006D0514" w:rsidRPr="0059751C" w:rsidRDefault="006D0514" w:rsidP="006D0514">
      <w:pPr>
        <w:suppressAutoHyphens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D0514" w:rsidRPr="0059751C" w:rsidTr="005F2084">
        <w:trPr>
          <w:trHeight w:val="694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535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59751C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6D0514" w:rsidRPr="0059751C" w:rsidTr="005F2084">
        <w:trPr>
          <w:trHeight w:val="392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6D0514" w:rsidRPr="0059751C" w:rsidTr="005F2084">
        <w:trPr>
          <w:trHeight w:val="374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535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6D0514" w:rsidRPr="0059751C" w:rsidTr="005F2084">
        <w:trPr>
          <w:trHeight w:val="374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6D0514" w:rsidRPr="0059751C" w:rsidTr="005F2084">
        <w:trPr>
          <w:trHeight w:val="1271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535" w:type="dxa"/>
            <w:vAlign w:val="center"/>
          </w:tcPr>
          <w:p w:rsidR="006D0514" w:rsidRPr="0059751C" w:rsidRDefault="006D0514" w:rsidP="00D846A8">
            <w:pPr>
              <w:spacing w:after="60"/>
              <w:outlineLvl w:val="1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>Добра - Књиге</w:t>
            </w:r>
          </w:p>
          <w:p w:rsidR="006D0514" w:rsidRPr="005B584E" w:rsidRDefault="006D0514" w:rsidP="005B584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Verdana" w:hAnsi="Verdana" w:cs="Verdana"/>
                <w:lang w:val="sr-Cyrl-RS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 xml:space="preserve">Партија </w:t>
            </w:r>
            <w:r w:rsidR="005B584E">
              <w:rPr>
                <w:rFonts w:ascii="Verdana" w:hAnsi="Verdana" w:cs="Verdana"/>
                <w:sz w:val="22"/>
                <w:szCs w:val="22"/>
                <w:lang w:val="sr-Cyrl-RS"/>
              </w:rPr>
              <w:t>7 – Актуелна издања</w:t>
            </w:r>
          </w:p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 xml:space="preserve">ОРН </w:t>
            </w:r>
            <w:r w:rsidRPr="0059751C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Pr="0059751C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6D0514" w:rsidRPr="0059751C" w:rsidTr="005F2084">
        <w:trPr>
          <w:trHeight w:val="964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5B584E" w:rsidRPr="005B584E" w:rsidRDefault="005B584E" w:rsidP="005B584E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5B584E">
              <w:rPr>
                <w:rFonts w:ascii="Verdana" w:hAnsi="Verdana"/>
                <w:sz w:val="20"/>
                <w:szCs w:val="20"/>
                <w:lang w:val="sr-Cyrl-RS"/>
              </w:rPr>
              <w:t xml:space="preserve">Укупно без ПДВ-а 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   </w:t>
            </w:r>
            <w:r w:rsidRPr="005B584E">
              <w:rPr>
                <w:rFonts w:ascii="Verdana" w:hAnsi="Verdana"/>
                <w:sz w:val="20"/>
                <w:szCs w:val="20"/>
                <w:lang w:val="sr-Cyrl-RS"/>
              </w:rPr>
              <w:t>349.999,00 динара</w:t>
            </w:r>
          </w:p>
          <w:p w:rsidR="005B584E" w:rsidRPr="005B584E" w:rsidRDefault="005B584E" w:rsidP="005B584E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    </w:t>
            </w:r>
            <w:r w:rsidRPr="005B584E">
              <w:rPr>
                <w:rFonts w:ascii="Verdana" w:hAnsi="Verdana"/>
                <w:sz w:val="20"/>
                <w:szCs w:val="20"/>
                <w:lang w:val="sr-Cyrl-RS"/>
              </w:rPr>
              <w:t xml:space="preserve"> ПДВ                       34.999,90 динара</w:t>
            </w:r>
          </w:p>
          <w:p w:rsidR="005B584E" w:rsidRPr="005B584E" w:rsidRDefault="005B584E" w:rsidP="005B584E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5B584E">
              <w:rPr>
                <w:rFonts w:ascii="Verdana" w:hAnsi="Verdana"/>
                <w:sz w:val="20"/>
                <w:szCs w:val="20"/>
                <w:lang w:val="sr-Cyrl-RS"/>
              </w:rPr>
              <w:t xml:space="preserve"> Укупно са ПДВ-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 xml:space="preserve">ом     </w:t>
            </w:r>
            <w:r w:rsidRPr="005B584E">
              <w:rPr>
                <w:rFonts w:ascii="Verdana" w:hAnsi="Verdana"/>
                <w:sz w:val="20"/>
                <w:szCs w:val="20"/>
                <w:lang w:val="sr-Cyrl-RS"/>
              </w:rPr>
              <w:t>384.98,90 динара</w:t>
            </w:r>
          </w:p>
          <w:p w:rsidR="006D0514" w:rsidRPr="00895A1D" w:rsidRDefault="006D0514" w:rsidP="00895A1D"/>
        </w:tc>
      </w:tr>
      <w:tr w:rsidR="006D0514" w:rsidRPr="0059751C" w:rsidTr="005F2084">
        <w:trPr>
          <w:trHeight w:val="374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535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6D0514" w:rsidRPr="0059751C" w:rsidTr="005F2084">
        <w:trPr>
          <w:trHeight w:val="374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B584E" w:rsidRDefault="005B584E" w:rsidP="00D846A8">
            <w:pPr>
              <w:pStyle w:val="Subtitle"/>
              <w:jc w:val="left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Две понуде</w:t>
            </w:r>
          </w:p>
        </w:tc>
      </w:tr>
      <w:tr w:rsidR="006D0514" w:rsidRPr="0059751C" w:rsidTr="005F2084">
        <w:trPr>
          <w:trHeight w:val="427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5" w:type="dxa"/>
            <w:vAlign w:val="center"/>
          </w:tcPr>
          <w:p w:rsidR="006D0514" w:rsidRPr="0059751C" w:rsidRDefault="005B584E" w:rsidP="006D0514">
            <w:pPr>
              <w:pStyle w:val="Subtitle"/>
              <w:jc w:val="left"/>
              <w:rPr>
                <w:rFonts w:ascii="Verdana" w:hAnsi="Verdana"/>
              </w:rPr>
            </w:pPr>
            <w:r w:rsidRPr="005B584E">
              <w:rPr>
                <w:rFonts w:ascii="Verdana" w:hAnsi="Verdana"/>
                <w:sz w:val="20"/>
                <w:szCs w:val="20"/>
                <w:lang w:val="sr-Cyrl-RS"/>
              </w:rPr>
              <w:t xml:space="preserve">349.999,00 </w:t>
            </w:r>
            <w:r>
              <w:rPr>
                <w:rFonts w:ascii="Verdana" w:hAnsi="Verdana"/>
                <w:lang w:val="sr-Cyrl-RS"/>
              </w:rPr>
              <w:t xml:space="preserve"> </w:t>
            </w:r>
            <w:r w:rsidR="006D0514" w:rsidRPr="0059751C">
              <w:rPr>
                <w:rFonts w:ascii="Verdana" w:hAnsi="Verdana"/>
              </w:rPr>
              <w:t>динара без ПДВ-а</w:t>
            </w:r>
          </w:p>
        </w:tc>
      </w:tr>
      <w:tr w:rsidR="006D0514" w:rsidRPr="0059751C" w:rsidTr="005F2084">
        <w:trPr>
          <w:trHeight w:val="712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9751C" w:rsidRDefault="005B584E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5B584E">
              <w:rPr>
                <w:lang w:val="sr-Cyrl-RS"/>
              </w:rPr>
              <w:t>399.679,25</w:t>
            </w:r>
            <w:r w:rsidRPr="00361010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</w:t>
            </w:r>
            <w:r w:rsidR="006D0514" w:rsidRPr="0059751C">
              <w:rPr>
                <w:rFonts w:ascii="Verdana" w:hAnsi="Verdana"/>
              </w:rPr>
              <w:t>динара без ПДВ-а</w:t>
            </w:r>
          </w:p>
        </w:tc>
      </w:tr>
      <w:tr w:rsidR="006D0514" w:rsidRPr="0059751C" w:rsidTr="005F2084">
        <w:trPr>
          <w:trHeight w:val="712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535" w:type="dxa"/>
            <w:vAlign w:val="center"/>
          </w:tcPr>
          <w:p w:rsidR="006D0514" w:rsidRPr="0059751C" w:rsidRDefault="005B584E" w:rsidP="006D0514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17.07.2015</w:t>
            </w:r>
            <w:r w:rsidR="006D0514" w:rsidRPr="0059751C">
              <w:rPr>
                <w:rFonts w:ascii="Verdana" w:hAnsi="Verdana"/>
                <w:sz w:val="22"/>
                <w:szCs w:val="22"/>
              </w:rPr>
              <w:t xml:space="preserve"> године</w:t>
            </w:r>
          </w:p>
        </w:tc>
      </w:tr>
      <w:tr w:rsidR="006D0514" w:rsidRPr="0059751C" w:rsidTr="005F2084">
        <w:trPr>
          <w:trHeight w:val="392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9751C" w:rsidRDefault="005B584E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23.07.2015</w:t>
            </w:r>
            <w:r w:rsidR="006D0514" w:rsidRPr="0059751C">
              <w:rPr>
                <w:rFonts w:ascii="Verdana" w:hAnsi="Verdana"/>
                <w:sz w:val="22"/>
                <w:szCs w:val="22"/>
              </w:rPr>
              <w:t xml:space="preserve"> године</w:t>
            </w:r>
          </w:p>
        </w:tc>
      </w:tr>
      <w:tr w:rsidR="006D0514" w:rsidRPr="0059751C" w:rsidTr="005F2084">
        <w:trPr>
          <w:trHeight w:val="1547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59751C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="0059751C"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="0059751C" w:rsidRPr="0059751C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="0059751C" w:rsidRPr="0059751C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535" w:type="dxa"/>
            <w:vAlign w:val="center"/>
          </w:tcPr>
          <w:p w:rsidR="006D0514" w:rsidRPr="0059751C" w:rsidRDefault="005B584E" w:rsidP="005B584E">
            <w:pPr>
              <w:pStyle w:val="Subtitle"/>
              <w:jc w:val="left"/>
              <w:rPr>
                <w:rFonts w:ascii="Verdana" w:eastAsia="Calibri" w:hAnsi="Verdana"/>
              </w:rPr>
            </w:pPr>
            <w:r>
              <w:rPr>
                <w:rFonts w:ascii="Verdana" w:hAnsi="Verdana"/>
              </w:rPr>
              <w:t>Макарт д.о.о. Нови Београд,</w:t>
            </w:r>
            <w:r w:rsidRPr="00DD4997">
              <w:rPr>
                <w:rFonts w:ascii="Verdana" w:hAnsi="Verdana"/>
              </w:rPr>
              <w:t xml:space="preserve"> ул. Милутина Миланковића  бр. 150, матични број </w:t>
            </w:r>
            <w:r w:rsidRPr="00DD4997">
              <w:rPr>
                <w:rFonts w:ascii="Verdana" w:hAnsi="Verdana"/>
                <w:lang w:val="en-US"/>
              </w:rPr>
              <w:t>20337524</w:t>
            </w:r>
            <w:r w:rsidRPr="00DD4997">
              <w:rPr>
                <w:rFonts w:ascii="Verdana" w:hAnsi="Verdana"/>
              </w:rPr>
              <w:t xml:space="preserve">, регистарски број </w:t>
            </w:r>
            <w:r w:rsidRPr="00DD4997">
              <w:rPr>
                <w:rFonts w:ascii="Verdana" w:hAnsi="Verdana"/>
                <w:lang w:val="en-US"/>
              </w:rPr>
              <w:t>8230003173</w:t>
            </w:r>
            <w:r w:rsidRPr="00DD4997">
              <w:rPr>
                <w:rFonts w:ascii="Verdana" w:hAnsi="Verdana"/>
              </w:rPr>
              <w:t xml:space="preserve">, ПИБ </w:t>
            </w:r>
            <w:r w:rsidRPr="00DD4997">
              <w:rPr>
                <w:rFonts w:ascii="Verdana" w:hAnsi="Verdana"/>
                <w:lang w:val="en-US"/>
              </w:rPr>
              <w:t>105184104</w:t>
            </w:r>
          </w:p>
        </w:tc>
      </w:tr>
      <w:tr w:rsidR="006D0514" w:rsidRPr="0059751C" w:rsidTr="005F2084">
        <w:trPr>
          <w:trHeight w:val="392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9751C" w:rsidRDefault="005B584E" w:rsidP="00D846A8">
            <w:pPr>
              <w:pStyle w:val="Subtitle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22.08</w:t>
            </w:r>
            <w:r w:rsidR="0059751C" w:rsidRPr="0059751C">
              <w:rPr>
                <w:rFonts w:ascii="Verdana" w:hAnsi="Verdana"/>
                <w:sz w:val="22"/>
                <w:szCs w:val="22"/>
              </w:rPr>
              <w:t>.2015</w:t>
            </w:r>
            <w:r w:rsidR="006D0514" w:rsidRPr="0059751C">
              <w:rPr>
                <w:rFonts w:ascii="Verdana" w:hAnsi="Verdana"/>
                <w:sz w:val="22"/>
                <w:szCs w:val="22"/>
              </w:rPr>
              <w:t>. година</w:t>
            </w:r>
          </w:p>
        </w:tc>
      </w:tr>
      <w:tr w:rsidR="006D0514" w:rsidRPr="0059751C" w:rsidTr="005F2084">
        <w:trPr>
          <w:trHeight w:val="712"/>
          <w:jc w:val="center"/>
        </w:trPr>
        <w:tc>
          <w:tcPr>
            <w:tcW w:w="4537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59751C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535" w:type="dxa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6D0514" w:rsidRPr="0059751C" w:rsidTr="005F2084">
        <w:trPr>
          <w:trHeight w:val="374"/>
          <w:jc w:val="center"/>
        </w:trPr>
        <w:tc>
          <w:tcPr>
            <w:tcW w:w="4537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59751C"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535" w:type="dxa"/>
            <w:shd w:val="clear" w:color="auto" w:fill="E6EED5"/>
            <w:vAlign w:val="center"/>
          </w:tcPr>
          <w:p w:rsidR="006D0514" w:rsidRPr="0059751C" w:rsidRDefault="006D0514" w:rsidP="00D846A8">
            <w:pPr>
              <w:pStyle w:val="Subtitle"/>
              <w:ind w:left="720"/>
              <w:jc w:val="left"/>
              <w:rPr>
                <w:rFonts w:ascii="Verdana" w:hAnsi="Verdana"/>
              </w:rPr>
            </w:pPr>
            <w:r w:rsidRPr="0059751C">
              <w:rPr>
                <w:rFonts w:ascii="Verdana" w:hAnsi="Verdana"/>
                <w:sz w:val="22"/>
                <w:szCs w:val="22"/>
              </w:rPr>
              <w:t xml:space="preserve">                       - / - </w:t>
            </w:r>
          </w:p>
        </w:tc>
      </w:tr>
      <w:tr w:rsidR="005F2084" w:rsidTr="005F2084">
        <w:trPr>
          <w:trHeight w:val="712"/>
          <w:jc w:val="center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084" w:rsidRDefault="005F2084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  <w:lang w:val="nso-Z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F2084" w:rsidRDefault="005F2084">
            <w:pPr>
              <w:pStyle w:val="Subtitle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5F2084" w:rsidTr="005F2084">
        <w:trPr>
          <w:trHeight w:val="374"/>
          <w:jc w:val="center"/>
        </w:trPr>
        <w:tc>
          <w:tcPr>
            <w:tcW w:w="45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ED5"/>
            <w:vAlign w:val="center"/>
            <w:hideMark/>
          </w:tcPr>
          <w:p w:rsidR="005F2084" w:rsidRDefault="005F2084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  <w:vAlign w:val="center"/>
            <w:hideMark/>
          </w:tcPr>
          <w:p w:rsidR="005F2084" w:rsidRDefault="005F2084">
            <w:pPr>
              <w:pStyle w:val="Subtitle"/>
              <w:spacing w:line="276" w:lineRule="auto"/>
              <w:ind w:left="720"/>
              <w:jc w:val="left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Комисија за јавне набавке</w:t>
            </w:r>
          </w:p>
        </w:tc>
      </w:tr>
    </w:tbl>
    <w:p w:rsidR="006D0514" w:rsidRPr="0059751C" w:rsidRDefault="006D0514" w:rsidP="005F2084">
      <w:pPr>
        <w:pStyle w:val="NoSpacing"/>
      </w:pPr>
    </w:p>
    <w:p w:rsidR="00F025F6" w:rsidRDefault="00F025F6" w:rsidP="005F2084">
      <w:pPr>
        <w:pStyle w:val="NoSpacing"/>
      </w:pPr>
      <w:bookmarkStart w:id="0" w:name="_GoBack"/>
      <w:bookmarkEnd w:id="0"/>
    </w:p>
    <w:sectPr w:rsidR="00F025F6" w:rsidSect="00DC1B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A13"/>
    <w:multiLevelType w:val="hybridMultilevel"/>
    <w:tmpl w:val="5C7EC936"/>
    <w:lvl w:ilvl="0" w:tplc="C8EA4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D0514"/>
    <w:rsid w:val="002F3271"/>
    <w:rsid w:val="0059751C"/>
    <w:rsid w:val="005B584E"/>
    <w:rsid w:val="005F2084"/>
    <w:rsid w:val="006D0514"/>
    <w:rsid w:val="00895A1D"/>
    <w:rsid w:val="00D01A27"/>
    <w:rsid w:val="00E45F05"/>
    <w:rsid w:val="00F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64455-4C12-49B9-B9D0-87ACEE4E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1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D051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6D0514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6D051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6D0514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6D0514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6D05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584E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4E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Privatno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2015-07-22T10:00:00Z</cp:lastPrinted>
  <dcterms:created xsi:type="dcterms:W3CDTF">2014-12-22T13:10:00Z</dcterms:created>
  <dcterms:modified xsi:type="dcterms:W3CDTF">2015-07-22T10:26:00Z</dcterms:modified>
</cp:coreProperties>
</file>